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Радиотерапия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05:43 МСК · База обновлена: 25.07.2026, 05:12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ИСПОЛЬЗУЮТ ДЛЯ КОНСЕРВАТИВНОГО ЛЕЧЕНИЯ РАКА ГОРТАНИ РАННЕЙ СТАДИИ МЕТОДИКУ 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брахитерапию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IMRT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3-DRT, брахитерапию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3-DRT, IMRT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3-DRT, IMRT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КОНКУРЕНТНАЯ ХИМИОЛУЧЕВАЯ ТЕРАПИЯ ОЗНАЧАЕТ, ЧТО ХИМИОТЕРАПИЯ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 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непосредственно после окончания 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через 3 недели после завершения 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синхронно с облучением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синхронно с облучением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РАСЩЕПЛЕННЫМ КУРСОМ ЛУЧЕВОЙ ТЕРАПИИ НАЗЫВАЮТ ОБЛУЧЕНИЕ _________________ ДО СУММАРНОЙ ОЧАГОВОЙ ДОЗЫ (В Гр)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один раз в неделю; 75-80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 раза в неделю; 62-72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через день; 61-71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течение 3-4 недель с перерывом 2-3 недели;  60-75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 течение 3-4 недель с перерывом 2-3 недели;  60-75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РАКЕ ПИЩЕВОДА НАИБОЛЕЕ ИНФОРМАТИВНЫМ МЕТОДОМ В ОЦЕНКЕ ГЛУБИНЫ ИНВАЗИИ ОПУХОЛИ В СТЕНКУ ПИЩЕВОДА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рентгеноконтрастное исследование пищевода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эндосонография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ПЭТ-КТ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рентгеновская компьютерная томография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эндосонография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ОСОБЕННОСТЬЮ ПРОХОЖДЕНИЯ ЭЛЕКТРОНОВ ЧЕРЕЗ БИОЛОГИЧЕСКУЮ ТКАНЬ СЧИТАЕТСЯ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слабое отклонение траектории частиц от направления начального пучка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сильное рассеяние в ткани из-за малой массы электрона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невозможность определения конечной длины пробега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значимого пика Брэгга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сильное рассеяние в ткани из-за малой массы электрона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ДОЗОЙ ОБЛУЧЕНИЯ, ПОГЛОЩАЕМОЙ ПАТОЛОГИЧЕСКИМ ОЧАГОМ, НАЗЫВАЮТ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толерантной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изодозой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поглощенной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очаговой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очаговой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СТАДИРОВАНИЕ РАКА ПИЩЕВОДА ОСНОВАНО НА ДАННЫХ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биопсии опухоли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методов лучевой диагностики, фиброэзофагоскопии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изотопных методов диагностики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фиброэзофагоскопии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методов лучевой диагностики, фиброэзофагоскопии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ГРАНИЦАМИ КТ-ТОПОМЕТРИИ ПРИ РАКЕ ЛЕГКОГО ЯВЛЯЮТСЯ: ВЕРХНЯЯ _____ , НИЖНЯЯ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верхушки легких; купол диафрагмы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верхний край гортани; купол диафрагмы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верхний край гортани; нижний край тела L2 позвонка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верхушки легких; нижний край тела L2 позвонка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верхний край гортани; нижний край тела L2 позвонка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НАИБОЛЕЕ РАННИМ ИЗМЕНЕНИЕМ КЛИНИЧЕСКОГО АНАЛИЗА КРОВИ ПРИ ОСТРОЙ ЛУЧЕВОЙ БОЛЕЗНИ ЯВЛЯЕТСЯ УМЕНЬШЕНИЕ СОДЕРЖАНИЯ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нейтрофилов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лейкоцитов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эритроцитов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лимфоцитов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лимфоцитов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ОБЪЕМ, КОТОРЫЙ ИСПОЛЬЗУЮТ ПРИ ОЦЕНКЕ ДОЗОВОЙ НАГРУЗКИ НА ТКАНЬ ЛЕГКИХ, СОСТАВЛЯЕТ (В Гр)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20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Радиотерапия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